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8760" w14:textId="6F08DC86" w:rsidR="004D7E96" w:rsidRPr="0001432E" w:rsidRDefault="00AF21D6" w:rsidP="0001432E">
      <w:pPr>
        <w:pStyle w:val="Bijlagen"/>
        <w:tabs>
          <w:tab w:val="left" w:pos="1701"/>
        </w:tabs>
        <w:rPr>
          <w:rFonts w:cstheme="minorBidi"/>
          <w:bCs/>
        </w:rPr>
      </w:pPr>
      <w:bookmarkStart w:id="0" w:name="_Toc448499497"/>
      <w:r>
        <w:t xml:space="preserve">Bijlage </w:t>
      </w:r>
      <w:r w:rsidR="007C6932">
        <w:t>2</w:t>
      </w:r>
      <w:r w:rsidR="004D7E96" w:rsidRPr="0001432E">
        <w:tab/>
      </w:r>
      <w:bookmarkEnd w:id="0"/>
      <w:r>
        <w:t>Overzicht van toegangsrechten</w:t>
      </w:r>
      <w:r w:rsidR="004D7E96" w:rsidRPr="0001432E">
        <w:t xml:space="preserve"> </w:t>
      </w:r>
      <w:r>
        <w:t>interne verwerkers</w:t>
      </w:r>
    </w:p>
    <w:p w14:paraId="31393788" w14:textId="77777777" w:rsidR="004D7E96" w:rsidRPr="0001432E" w:rsidRDefault="004D7E96" w:rsidP="004D7E96">
      <w:pPr>
        <w:pStyle w:val="Default"/>
        <w:widowControl w:val="0"/>
        <w:spacing w:line="312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14:paraId="5FD00FD2" w14:textId="0483157A" w:rsidR="00DA5365" w:rsidRDefault="004D7E96" w:rsidP="004D7E96">
      <w:pPr>
        <w:pStyle w:val="Default"/>
        <w:widowControl w:val="0"/>
        <w:spacing w:line="312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01432E">
        <w:rPr>
          <w:rFonts w:ascii="Trebuchet MS" w:hAnsi="Trebuchet MS"/>
          <w:color w:val="auto"/>
          <w:sz w:val="20"/>
          <w:szCs w:val="20"/>
        </w:rPr>
        <w:t xml:space="preserve">Overzicht van diegenen die toegang hebben tot de persoonsregistratie van </w:t>
      </w:r>
      <w:r w:rsidR="00712F44">
        <w:rPr>
          <w:rFonts w:ascii="Trebuchet MS" w:hAnsi="Trebuchet MS"/>
          <w:color w:val="auto"/>
          <w:sz w:val="20"/>
          <w:szCs w:val="20"/>
        </w:rPr>
        <w:t>het Samenwerkingsverband</w:t>
      </w:r>
      <w:r w:rsidRPr="0001432E">
        <w:rPr>
          <w:rFonts w:ascii="Trebuchet MS" w:hAnsi="Trebuchet MS"/>
          <w:color w:val="auto"/>
          <w:sz w:val="20"/>
          <w:szCs w:val="20"/>
        </w:rPr>
        <w:t xml:space="preserve"> zoals be</w:t>
      </w:r>
      <w:r w:rsidR="004D1F2B" w:rsidRPr="0001432E">
        <w:rPr>
          <w:rFonts w:ascii="Trebuchet MS" w:hAnsi="Trebuchet MS"/>
          <w:color w:val="auto"/>
          <w:sz w:val="20"/>
          <w:szCs w:val="20"/>
        </w:rPr>
        <w:t xml:space="preserve">doeld in </w:t>
      </w:r>
      <w:r w:rsidR="00241660">
        <w:rPr>
          <w:rFonts w:ascii="Trebuchet MS" w:hAnsi="Trebuchet MS"/>
          <w:color w:val="auto"/>
          <w:sz w:val="20"/>
          <w:szCs w:val="20"/>
        </w:rPr>
        <w:t xml:space="preserve">artikel 4 van </w:t>
      </w:r>
      <w:r w:rsidR="00081905">
        <w:rPr>
          <w:rFonts w:ascii="Trebuchet MS" w:hAnsi="Trebuchet MS"/>
          <w:color w:val="auto"/>
          <w:sz w:val="20"/>
          <w:szCs w:val="20"/>
        </w:rPr>
        <w:t>het Privacyreglement</w:t>
      </w:r>
      <w:r w:rsidR="00A72483" w:rsidRPr="0001432E">
        <w:rPr>
          <w:rFonts w:ascii="Trebuchet MS" w:hAnsi="Trebuchet MS"/>
          <w:color w:val="auto"/>
          <w:sz w:val="20"/>
          <w:szCs w:val="20"/>
        </w:rPr>
        <w:t>:</w:t>
      </w:r>
    </w:p>
    <w:p w14:paraId="28EFF815" w14:textId="77777777" w:rsidR="005D7107" w:rsidRPr="0001432E" w:rsidRDefault="005D7107" w:rsidP="004D7E96">
      <w:pPr>
        <w:pStyle w:val="Default"/>
        <w:widowControl w:val="0"/>
        <w:spacing w:line="312" w:lineRule="auto"/>
        <w:jc w:val="both"/>
        <w:rPr>
          <w:rFonts w:ascii="Trebuchet MS" w:hAnsi="Trebuchet MS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BFBFBF" w:themeColor="background1" w:themeShade="BF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5604"/>
      </w:tblGrid>
      <w:tr w:rsidR="004D7E96" w:rsidRPr="0001432E" w14:paraId="3E9FA445" w14:textId="77777777" w:rsidTr="00606637">
        <w:trPr>
          <w:cantSplit/>
          <w:trHeight w:val="282"/>
          <w:tblHeader/>
        </w:trPr>
        <w:tc>
          <w:tcPr>
            <w:tcW w:w="36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7C01"/>
            <w:vAlign w:val="center"/>
          </w:tcPr>
          <w:p w14:paraId="4EDF9E2C" w14:textId="77777777" w:rsidR="004D7E96" w:rsidRPr="0001432E" w:rsidRDefault="004D7E96" w:rsidP="0001432E">
            <w:pPr>
              <w:pStyle w:val="Default"/>
              <w:widowControl w:val="0"/>
              <w:spacing w:before="40" w:line="312" w:lineRule="auto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01432E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Functie</w:t>
            </w:r>
          </w:p>
        </w:tc>
        <w:tc>
          <w:tcPr>
            <w:tcW w:w="56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17C01"/>
            <w:vAlign w:val="center"/>
          </w:tcPr>
          <w:p w14:paraId="73C3EE73" w14:textId="77777777" w:rsidR="004D7E96" w:rsidRPr="0001432E" w:rsidRDefault="004D7E96" w:rsidP="0001432E">
            <w:pPr>
              <w:pStyle w:val="Default"/>
              <w:widowControl w:val="0"/>
              <w:spacing w:before="40" w:line="312" w:lineRule="auto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01432E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Toegang tot welke persoonsgegevens</w:t>
            </w:r>
          </w:p>
        </w:tc>
      </w:tr>
      <w:tr w:rsidR="004D7E96" w:rsidRPr="0001432E" w14:paraId="6CAB7865" w14:textId="77777777" w:rsidTr="00606637">
        <w:trPr>
          <w:cantSplit/>
          <w:trHeight w:val="379"/>
        </w:trPr>
        <w:tc>
          <w:tcPr>
            <w:tcW w:w="3622" w:type="dxa"/>
            <w:tcBorders>
              <w:top w:val="single" w:sz="4" w:space="0" w:color="000000" w:themeColor="text1"/>
            </w:tcBorders>
          </w:tcPr>
          <w:p w14:paraId="0D6DB387" w14:textId="2892F8E4" w:rsidR="004D7E96" w:rsidRPr="00DA5365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Directeur-bestuurder</w:t>
            </w:r>
            <w:r w:rsidR="004D7E96" w:rsidRPr="00DA5365">
              <w:rPr>
                <w:u w:val="single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 w:themeColor="text1"/>
            </w:tcBorders>
          </w:tcPr>
          <w:p w14:paraId="448CE7F5" w14:textId="706AA685" w:rsidR="004D7E96" w:rsidRPr="0001432E" w:rsidRDefault="004D7E96" w:rsidP="007D7265">
            <w:pPr>
              <w:spacing w:before="40"/>
            </w:pPr>
            <w:r w:rsidRPr="0001432E">
              <w:t>Alle gegevens van het personeel, sollicitanten, leerlingen en hun ouder</w:t>
            </w:r>
            <w:r w:rsidR="00DD1F79">
              <w:t>(s)/verzorger(s)</w:t>
            </w:r>
            <w:r w:rsidR="004D1F2B" w:rsidRPr="0001432E">
              <w:t>,</w:t>
            </w:r>
            <w:r w:rsidR="00E36A93" w:rsidRPr="0001432E">
              <w:t xml:space="preserve"> leden van </w:t>
            </w:r>
            <w:r w:rsidR="00502259">
              <w:t>het toezichthoudend orgaan</w:t>
            </w:r>
            <w:r w:rsidRPr="0001432E">
              <w:t xml:space="preserve"> </w:t>
            </w:r>
            <w:r w:rsidR="007D7265">
              <w:t>en overig betrokkenen.</w:t>
            </w:r>
          </w:p>
        </w:tc>
      </w:tr>
      <w:tr w:rsidR="004D7E96" w:rsidRPr="0001432E" w14:paraId="0998FD7F" w14:textId="77777777" w:rsidTr="00606637">
        <w:trPr>
          <w:cantSplit/>
          <w:trHeight w:val="379"/>
        </w:trPr>
        <w:tc>
          <w:tcPr>
            <w:tcW w:w="3622" w:type="dxa"/>
          </w:tcPr>
          <w:p w14:paraId="0936A518" w14:textId="04A3C0F6" w:rsidR="004D7E96" w:rsidRPr="0001432E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Directeur-bestuurder</w:t>
            </w:r>
          </w:p>
        </w:tc>
        <w:tc>
          <w:tcPr>
            <w:tcW w:w="5604" w:type="dxa"/>
          </w:tcPr>
          <w:p w14:paraId="10683A80" w14:textId="6D9D3295" w:rsidR="004D7E96" w:rsidRPr="0001432E" w:rsidRDefault="004D7E96" w:rsidP="008D7C99">
            <w:pPr>
              <w:spacing w:before="40"/>
            </w:pPr>
            <w:r w:rsidRPr="0001432E">
              <w:t xml:space="preserve">Alle gegevens van </w:t>
            </w:r>
            <w:r w:rsidR="008D7C99">
              <w:t>p</w:t>
            </w:r>
            <w:r w:rsidRPr="0001432E">
              <w:t>ersoneel</w:t>
            </w:r>
            <w:r w:rsidR="008D7C99">
              <w:t xml:space="preserve">, sollicitanten, leerlingen </w:t>
            </w:r>
            <w:r w:rsidRPr="0001432E">
              <w:t>alle gegevens van leerlingen en hun</w:t>
            </w:r>
            <w:r w:rsidR="00BF4624">
              <w:t xml:space="preserve"> ouder</w:t>
            </w:r>
            <w:r w:rsidR="00DD1F79">
              <w:t>(s)/verzorger(s)</w:t>
            </w:r>
            <w:r w:rsidR="00492026">
              <w:t>.</w:t>
            </w:r>
          </w:p>
        </w:tc>
      </w:tr>
      <w:tr w:rsidR="004D7E96" w:rsidRPr="0001432E" w14:paraId="76AF193B" w14:textId="77777777" w:rsidTr="00606637">
        <w:trPr>
          <w:cantSplit/>
          <w:trHeight w:val="659"/>
        </w:trPr>
        <w:tc>
          <w:tcPr>
            <w:tcW w:w="3622" w:type="dxa"/>
          </w:tcPr>
          <w:p w14:paraId="4D419F11" w14:textId="5CB7E12F" w:rsidR="004D7E96" w:rsidRPr="0001432E" w:rsidRDefault="004D7E96" w:rsidP="00712F44">
            <w:pPr>
              <w:spacing w:before="40"/>
              <w:jc w:val="left"/>
              <w:rPr>
                <w:u w:val="single"/>
              </w:rPr>
            </w:pPr>
            <w:r w:rsidRPr="0001432E">
              <w:rPr>
                <w:u w:val="single"/>
              </w:rPr>
              <w:t>Functionaris gegevensbescherming</w:t>
            </w:r>
            <w:r w:rsidR="00712F44">
              <w:rPr>
                <w:u w:val="single"/>
              </w:rPr>
              <w:t xml:space="preserve"> (FG)</w:t>
            </w:r>
          </w:p>
        </w:tc>
        <w:tc>
          <w:tcPr>
            <w:tcW w:w="5604" w:type="dxa"/>
          </w:tcPr>
          <w:p w14:paraId="69803646" w14:textId="1C88EF0A" w:rsidR="004D7E96" w:rsidRPr="0001432E" w:rsidRDefault="00712F44" w:rsidP="008D7C99">
            <w:pPr>
              <w:spacing w:before="40"/>
            </w:pPr>
            <w:r w:rsidRPr="0001432E">
              <w:t>Alle gegevens van het personeel, sollicitanten, leerlingen en hun ouder</w:t>
            </w:r>
            <w:r>
              <w:t>(</w:t>
            </w:r>
            <w:r w:rsidRPr="0001432E">
              <w:t>s</w:t>
            </w:r>
            <w:r>
              <w:t>)/verzorger(s).</w:t>
            </w:r>
          </w:p>
        </w:tc>
      </w:tr>
      <w:tr w:rsidR="00712F44" w:rsidRPr="0001432E" w14:paraId="273404DD" w14:textId="77777777" w:rsidTr="00606637">
        <w:trPr>
          <w:cantSplit/>
          <w:trHeight w:val="659"/>
        </w:trPr>
        <w:tc>
          <w:tcPr>
            <w:tcW w:w="3622" w:type="dxa"/>
          </w:tcPr>
          <w:p w14:paraId="34544E3E" w14:textId="214A8228" w:rsidR="00A82C98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Management assistente</w:t>
            </w:r>
          </w:p>
          <w:p w14:paraId="7719F3ED" w14:textId="28D51E00" w:rsidR="00712F44" w:rsidRPr="0001432E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Administratief medewerkster</w:t>
            </w:r>
            <w:r w:rsidR="00712F44" w:rsidRPr="0001432E">
              <w:rPr>
                <w:u w:val="single"/>
              </w:rPr>
              <w:t xml:space="preserve"> </w:t>
            </w:r>
          </w:p>
        </w:tc>
        <w:tc>
          <w:tcPr>
            <w:tcW w:w="5604" w:type="dxa"/>
          </w:tcPr>
          <w:p w14:paraId="39AFC562" w14:textId="3D687FA9" w:rsidR="00712F44" w:rsidRPr="0001432E" w:rsidRDefault="00712F44" w:rsidP="007D7265">
            <w:pPr>
              <w:spacing w:before="40"/>
            </w:pPr>
            <w:r w:rsidRPr="0001432E">
              <w:t>Alle NAW-gegevens van het perso</w:t>
            </w:r>
            <w:r>
              <w:t>neel, leerlingen en hun ouder(s)/verzorger(s).</w:t>
            </w:r>
          </w:p>
        </w:tc>
      </w:tr>
      <w:tr w:rsidR="00712F44" w:rsidRPr="0001432E" w14:paraId="3022CD69" w14:textId="77777777" w:rsidTr="00606637">
        <w:trPr>
          <w:cantSplit/>
          <w:trHeight w:val="379"/>
        </w:trPr>
        <w:tc>
          <w:tcPr>
            <w:tcW w:w="3622" w:type="dxa"/>
          </w:tcPr>
          <w:p w14:paraId="11AB57F9" w14:textId="5A8E43EF" w:rsidR="00712F44" w:rsidRPr="0001432E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Ambtelijk secretaris</w:t>
            </w:r>
          </w:p>
        </w:tc>
        <w:tc>
          <w:tcPr>
            <w:tcW w:w="5604" w:type="dxa"/>
          </w:tcPr>
          <w:p w14:paraId="755A9C15" w14:textId="1780200B" w:rsidR="00712F44" w:rsidRPr="0001432E" w:rsidRDefault="00712F44" w:rsidP="007D7265">
            <w:pPr>
              <w:spacing w:before="40"/>
            </w:pPr>
            <w:r w:rsidRPr="0001432E">
              <w:t>Alle gegevens van het p</w:t>
            </w:r>
            <w:r>
              <w:t>ersoneel en sollicitanten</w:t>
            </w:r>
            <w:r w:rsidR="00A86E5D">
              <w:t xml:space="preserve"> die noodzakelijk zijn voor de uitvoering van de functie</w:t>
            </w:r>
            <w:r w:rsidR="008D7C99">
              <w:t xml:space="preserve"> [verwijzing naar de categorieën van gegevens</w:t>
            </w:r>
            <w:r w:rsidR="00BF5B36">
              <w:t xml:space="preserve"> vermeld in 5.2.2.</w:t>
            </w:r>
            <w:r w:rsidR="008D7C99">
              <w:t>]</w:t>
            </w:r>
            <w:r w:rsidR="00A86E5D">
              <w:t>.</w:t>
            </w:r>
          </w:p>
        </w:tc>
      </w:tr>
      <w:tr w:rsidR="00712F44" w:rsidRPr="0001432E" w14:paraId="26C240CD" w14:textId="77777777" w:rsidTr="00606637">
        <w:trPr>
          <w:cantSplit/>
          <w:trHeight w:val="99"/>
        </w:trPr>
        <w:tc>
          <w:tcPr>
            <w:tcW w:w="3622" w:type="dxa"/>
          </w:tcPr>
          <w:p w14:paraId="422F11AE" w14:textId="2F26CE9B" w:rsidR="00712F44" w:rsidRPr="0001432E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Ambtelijk secretaris</w:t>
            </w:r>
          </w:p>
        </w:tc>
        <w:tc>
          <w:tcPr>
            <w:tcW w:w="5604" w:type="dxa"/>
          </w:tcPr>
          <w:p w14:paraId="22C62691" w14:textId="0F79AB94" w:rsidR="00712F44" w:rsidRPr="0001432E" w:rsidRDefault="00712F44" w:rsidP="007D7265">
            <w:pPr>
              <w:spacing w:before="40"/>
            </w:pPr>
            <w:r w:rsidRPr="0001432E">
              <w:t>Alle gegevens van het personeel die noodzakelijk zijn voor de uitvoering van de salarisadministratie, of voor de uitbetaling van gemaakte re</w:t>
            </w:r>
            <w:r>
              <w:t>iskosten van sollicitanten</w:t>
            </w:r>
            <w:r w:rsidRPr="0001432E">
              <w:t xml:space="preserve">, NAW-gegevens </w:t>
            </w:r>
            <w:r>
              <w:t>van leerlingen en hun ouder(s)/verzorger(s)</w:t>
            </w:r>
            <w:r w:rsidR="00BF4624">
              <w:t xml:space="preserve"> [v</w:t>
            </w:r>
            <w:r w:rsidR="008D7C99" w:rsidRPr="008D7C99">
              <w:t>erwijzing naar de categorieën van gegevens</w:t>
            </w:r>
            <w:r w:rsidR="00BF5B36">
              <w:t xml:space="preserve"> vermeld in 5.2.2.</w:t>
            </w:r>
            <w:r w:rsidR="008D7C99" w:rsidRPr="008D7C99">
              <w:t>].</w:t>
            </w:r>
            <w:r w:rsidRPr="0001432E">
              <w:t xml:space="preserve"> </w:t>
            </w:r>
          </w:p>
        </w:tc>
      </w:tr>
      <w:tr w:rsidR="00712F44" w:rsidRPr="0001432E" w14:paraId="0B974CF0" w14:textId="77777777" w:rsidTr="00606637">
        <w:trPr>
          <w:cantSplit/>
          <w:trHeight w:val="99"/>
        </w:trPr>
        <w:tc>
          <w:tcPr>
            <w:tcW w:w="3622" w:type="dxa"/>
          </w:tcPr>
          <w:p w14:paraId="0A2287D0" w14:textId="28583962" w:rsidR="00712F44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SWV medewerker</w:t>
            </w:r>
          </w:p>
          <w:p w14:paraId="69C0E684" w14:textId="6104E444" w:rsidR="00A82C98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Deskundigheidscommissie</w:t>
            </w:r>
          </w:p>
          <w:p w14:paraId="053CADD3" w14:textId="661BB6D7" w:rsidR="00A82C98" w:rsidRPr="0001432E" w:rsidRDefault="00A82C98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Arrangementen commissie</w:t>
            </w:r>
          </w:p>
        </w:tc>
        <w:tc>
          <w:tcPr>
            <w:tcW w:w="5604" w:type="dxa"/>
          </w:tcPr>
          <w:p w14:paraId="03E537B8" w14:textId="176348B3" w:rsidR="00712F44" w:rsidRPr="0001432E" w:rsidRDefault="00712F44" w:rsidP="007D7265">
            <w:pPr>
              <w:spacing w:before="40"/>
            </w:pPr>
            <w:r w:rsidRPr="005A454E">
              <w:t>Alle gegevens van leerlingen en hun ouder</w:t>
            </w:r>
            <w:r>
              <w:t>(</w:t>
            </w:r>
            <w:r w:rsidRPr="005A454E">
              <w:t>s</w:t>
            </w:r>
            <w:r>
              <w:t>)</w:t>
            </w:r>
            <w:r w:rsidRPr="005A454E">
              <w:t>/verzorger</w:t>
            </w:r>
            <w:r>
              <w:t>(</w:t>
            </w:r>
            <w:r w:rsidRPr="005A454E">
              <w:t>s</w:t>
            </w:r>
            <w:r>
              <w:t>)</w:t>
            </w:r>
            <w:r w:rsidRPr="005A454E">
              <w:t>.</w:t>
            </w:r>
          </w:p>
        </w:tc>
      </w:tr>
      <w:tr w:rsidR="00712F44" w:rsidRPr="0001432E" w14:paraId="68F421A1" w14:textId="77777777" w:rsidTr="00606637">
        <w:trPr>
          <w:cantSplit/>
          <w:trHeight w:val="379"/>
        </w:trPr>
        <w:tc>
          <w:tcPr>
            <w:tcW w:w="3622" w:type="dxa"/>
          </w:tcPr>
          <w:p w14:paraId="50423437" w14:textId="77777777" w:rsidR="00712F44" w:rsidRDefault="00712F44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Incident Response Team (IRT)</w:t>
            </w:r>
            <w:bookmarkStart w:id="1" w:name="_GoBack"/>
            <w:bookmarkEnd w:id="1"/>
          </w:p>
          <w:p w14:paraId="466F446A" w14:textId="16DA0138" w:rsidR="00A82C98" w:rsidRPr="0001432E" w:rsidRDefault="00A82C98" w:rsidP="0001432E">
            <w:pPr>
              <w:spacing w:before="40"/>
              <w:rPr>
                <w:highlight w:val="yellow"/>
                <w:u w:val="single"/>
              </w:rPr>
            </w:pPr>
            <w:r>
              <w:rPr>
                <w:u w:val="single"/>
              </w:rPr>
              <w:t>nvt</w:t>
            </w:r>
          </w:p>
        </w:tc>
        <w:tc>
          <w:tcPr>
            <w:tcW w:w="5604" w:type="dxa"/>
          </w:tcPr>
          <w:p w14:paraId="35A07D4F" w14:textId="04494070" w:rsidR="00712F44" w:rsidRPr="0001432E" w:rsidRDefault="00712F44" w:rsidP="007D7265">
            <w:pPr>
              <w:spacing w:before="40"/>
            </w:pPr>
            <w:r>
              <w:t>Alle gegevens van het personeel, sollicitanten, leerlingen en hun ouder(s)/verzorger(s).</w:t>
            </w:r>
          </w:p>
        </w:tc>
      </w:tr>
      <w:tr w:rsidR="00712F44" w:rsidRPr="0001432E" w14:paraId="7FD56144" w14:textId="77777777" w:rsidTr="00606637">
        <w:trPr>
          <w:cantSplit/>
          <w:trHeight w:val="379"/>
        </w:trPr>
        <w:tc>
          <w:tcPr>
            <w:tcW w:w="3622" w:type="dxa"/>
          </w:tcPr>
          <w:p w14:paraId="78BB06D6" w14:textId="664E74A2" w:rsidR="00712F44" w:rsidRPr="00DA5365" w:rsidRDefault="008D7C99" w:rsidP="0001432E">
            <w:pPr>
              <w:spacing w:before="40"/>
              <w:rPr>
                <w:highlight w:val="yellow"/>
                <w:u w:val="single"/>
              </w:rPr>
            </w:pPr>
            <w:r>
              <w:rPr>
                <w:u w:val="single"/>
              </w:rPr>
              <w:t>Bestuur</w:t>
            </w:r>
            <w:r w:rsidR="00712F44" w:rsidRPr="005A454E">
              <w:rPr>
                <w:u w:val="single"/>
              </w:rPr>
              <w:t xml:space="preserve"> van een school aangesloten bij het Samenwerkingsverband </w:t>
            </w:r>
          </w:p>
        </w:tc>
        <w:tc>
          <w:tcPr>
            <w:tcW w:w="5604" w:type="dxa"/>
          </w:tcPr>
          <w:p w14:paraId="3A02286B" w14:textId="582C9326" w:rsidR="00712F44" w:rsidRPr="00DA5365" w:rsidRDefault="00712F44" w:rsidP="007D7265">
            <w:pPr>
              <w:spacing w:before="40"/>
              <w:rPr>
                <w:highlight w:val="yellow"/>
              </w:rPr>
            </w:pPr>
            <w:r w:rsidRPr="005A454E">
              <w:t>Alle gegevens van de op de desbetreffende school ingeschreven leerling en hun ouder</w:t>
            </w:r>
            <w:r>
              <w:t>(</w:t>
            </w:r>
            <w:r w:rsidRPr="005A454E">
              <w:t>s</w:t>
            </w:r>
            <w:r>
              <w:t>)</w:t>
            </w:r>
            <w:r w:rsidRPr="005A454E">
              <w:t>/verzorger</w:t>
            </w:r>
            <w:r>
              <w:t>(</w:t>
            </w:r>
            <w:r w:rsidRPr="005A454E">
              <w:t>s</w:t>
            </w:r>
            <w:r>
              <w:t>)</w:t>
            </w:r>
            <w:r w:rsidRPr="005A454E">
              <w:t>.</w:t>
            </w:r>
          </w:p>
        </w:tc>
      </w:tr>
      <w:tr w:rsidR="00712F44" w:rsidRPr="0001432E" w14:paraId="6D29079B" w14:textId="77777777" w:rsidTr="00606637">
        <w:trPr>
          <w:cantSplit/>
          <w:trHeight w:val="518"/>
        </w:trPr>
        <w:tc>
          <w:tcPr>
            <w:tcW w:w="3622" w:type="dxa"/>
          </w:tcPr>
          <w:p w14:paraId="2086E0FF" w14:textId="77777777" w:rsidR="00712F44" w:rsidRDefault="00712F44" w:rsidP="0001432E">
            <w:pPr>
              <w:spacing w:before="40"/>
              <w:rPr>
                <w:u w:val="single"/>
              </w:rPr>
            </w:pPr>
            <w:r w:rsidRPr="0001432E">
              <w:rPr>
                <w:u w:val="single"/>
              </w:rPr>
              <w:t xml:space="preserve">Applicatiebeheerder </w:t>
            </w:r>
          </w:p>
          <w:p w14:paraId="717266E2" w14:textId="77777777" w:rsidR="009A0406" w:rsidRDefault="009A0406" w:rsidP="0001432E">
            <w:pPr>
              <w:spacing w:before="40"/>
              <w:rPr>
                <w:u w:val="single"/>
              </w:rPr>
            </w:pPr>
          </w:p>
          <w:p w14:paraId="38016A16" w14:textId="4CE1DA8C" w:rsidR="009A0406" w:rsidRPr="0001432E" w:rsidRDefault="009A0406" w:rsidP="0001432E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nvt</w:t>
            </w:r>
          </w:p>
        </w:tc>
        <w:tc>
          <w:tcPr>
            <w:tcW w:w="5604" w:type="dxa"/>
          </w:tcPr>
          <w:p w14:paraId="294F958D" w14:textId="24A28E68" w:rsidR="00712F44" w:rsidRPr="007D7265" w:rsidRDefault="00712F44" w:rsidP="00BF5B36">
            <w:pPr>
              <w:spacing w:before="40"/>
              <w:jc w:val="left"/>
            </w:pPr>
            <w:r w:rsidRPr="0001432E">
              <w:t>A</w:t>
            </w:r>
            <w:r>
              <w:t xml:space="preserve">lle gegevens van het personeel en bij het samenwerkingsverband aangemelde </w:t>
            </w:r>
            <w:r w:rsidRPr="0001432E">
              <w:t>leerlingen</w:t>
            </w:r>
            <w:r>
              <w:t xml:space="preserve"> en hun </w:t>
            </w:r>
            <w:r w:rsidRPr="0001432E">
              <w:t xml:space="preserve"> </w:t>
            </w:r>
            <w:r w:rsidRPr="005A454E">
              <w:t>ouder</w:t>
            </w:r>
            <w:r>
              <w:t>(</w:t>
            </w:r>
            <w:r w:rsidRPr="005A454E">
              <w:t>s</w:t>
            </w:r>
            <w:r>
              <w:t>)</w:t>
            </w:r>
            <w:r w:rsidRPr="005A454E">
              <w:t>/</w:t>
            </w:r>
            <w:r w:rsidR="00BF4624">
              <w:br/>
            </w:r>
            <w:r w:rsidRPr="005A454E">
              <w:t>verzorger</w:t>
            </w:r>
            <w:r>
              <w:t>(</w:t>
            </w:r>
            <w:r w:rsidRPr="005A454E">
              <w:t>s</w:t>
            </w:r>
            <w:r>
              <w:t>)</w:t>
            </w:r>
            <w:r w:rsidR="00BF5B36">
              <w:t>.</w:t>
            </w:r>
          </w:p>
        </w:tc>
      </w:tr>
      <w:tr w:rsidR="00712F44" w:rsidRPr="0001432E" w14:paraId="551F3B35" w14:textId="77777777" w:rsidTr="00606637">
        <w:trPr>
          <w:cantSplit/>
          <w:trHeight w:val="518"/>
        </w:trPr>
        <w:tc>
          <w:tcPr>
            <w:tcW w:w="3622" w:type="dxa"/>
          </w:tcPr>
          <w:p w14:paraId="2140B989" w14:textId="2A2F3A8B" w:rsidR="00712F44" w:rsidRPr="0001432E" w:rsidRDefault="00712F44" w:rsidP="0001432E">
            <w:pPr>
              <w:spacing w:before="40"/>
              <w:rPr>
                <w:u w:val="single"/>
              </w:rPr>
            </w:pPr>
            <w:r w:rsidRPr="005A454E">
              <w:rPr>
                <w:u w:val="single"/>
              </w:rPr>
              <w:t>Ouder</w:t>
            </w:r>
            <w:r>
              <w:rPr>
                <w:u w:val="single"/>
              </w:rPr>
              <w:t>(</w:t>
            </w:r>
            <w:r w:rsidRPr="005A454E">
              <w:rPr>
                <w:u w:val="single"/>
              </w:rPr>
              <w:t>s</w:t>
            </w:r>
            <w:r>
              <w:rPr>
                <w:u w:val="single"/>
              </w:rPr>
              <w:t>)/verzorger(s)</w:t>
            </w:r>
          </w:p>
        </w:tc>
        <w:tc>
          <w:tcPr>
            <w:tcW w:w="5604" w:type="dxa"/>
          </w:tcPr>
          <w:p w14:paraId="4B1A9050" w14:textId="1C0B2592" w:rsidR="00712F44" w:rsidRPr="005A454E" w:rsidRDefault="008D7C99" w:rsidP="008D7C99">
            <w:pPr>
              <w:spacing w:before="40"/>
            </w:pPr>
            <w:r>
              <w:t xml:space="preserve">Alle gegevens </w:t>
            </w:r>
            <w:r w:rsidR="00712F44" w:rsidRPr="005A454E">
              <w:t>van de eigen kinderen tot de leeftijd van 18 jaar.</w:t>
            </w:r>
          </w:p>
        </w:tc>
      </w:tr>
    </w:tbl>
    <w:p w14:paraId="34F7E45B" w14:textId="311D9B56" w:rsidR="00BF5B36" w:rsidRPr="00BF5B36" w:rsidRDefault="00BF5B36" w:rsidP="00BF5B36">
      <w:r w:rsidRPr="00BF5B36">
        <w:rPr>
          <w:u w:val="single"/>
        </w:rPr>
        <w:lastRenderedPageBreak/>
        <w:t>NAW-gegevens</w:t>
      </w:r>
      <w:r w:rsidRPr="00BF5B36">
        <w:t xml:space="preserve">: een reeks van persoonsgegevens afgeleid van Naam, Adres en Woonplaats welke ook andere gegevens bevat. </w:t>
      </w:r>
    </w:p>
    <w:p w14:paraId="31E11F64" w14:textId="77777777" w:rsidR="007D7265" w:rsidRDefault="007D7265" w:rsidP="004D7E96"/>
    <w:p w14:paraId="247E0B9B" w14:textId="2F4ADA55" w:rsidR="00422711" w:rsidRPr="0001432E" w:rsidRDefault="004D7E96" w:rsidP="004D7E96">
      <w:r w:rsidRPr="0001432E">
        <w:t xml:space="preserve">Deze bijlage is voor het laatst gewijzigd op </w:t>
      </w:r>
      <w:r w:rsidR="009A0406">
        <w:rPr>
          <w:b/>
          <w:bCs/>
        </w:rPr>
        <w:t>23-03-2018</w:t>
      </w:r>
      <w:r w:rsidRPr="0001432E">
        <w:rPr>
          <w:bCs/>
        </w:rPr>
        <w:t>.</w:t>
      </w:r>
    </w:p>
    <w:sectPr w:rsidR="00422711" w:rsidRPr="0001432E" w:rsidSect="004A58C8">
      <w:footerReference w:type="default" r:id="rId8"/>
      <w:pgSz w:w="11906" w:h="16838" w:code="9"/>
      <w:pgMar w:top="2835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0779" w14:textId="77777777" w:rsidR="00081905" w:rsidRDefault="00081905" w:rsidP="004E2DAF">
      <w:pPr>
        <w:spacing w:line="240" w:lineRule="auto"/>
      </w:pPr>
      <w:r>
        <w:separator/>
      </w:r>
    </w:p>
  </w:endnote>
  <w:endnote w:type="continuationSeparator" w:id="0">
    <w:p w14:paraId="11B8227E" w14:textId="77777777" w:rsidR="00081905" w:rsidRDefault="00081905" w:rsidP="004E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737C" w14:textId="77777777" w:rsidR="00081905" w:rsidRPr="002402CA" w:rsidRDefault="00081905" w:rsidP="002402CA">
    <w:pPr>
      <w:pStyle w:val="Voettekst"/>
      <w:pBdr>
        <w:bottom w:val="single" w:sz="6" w:space="1" w:color="auto"/>
      </w:pBdr>
      <w:ind w:left="0" w:firstLine="0"/>
      <w:rPr>
        <w:sz w:val="20"/>
      </w:rPr>
    </w:pPr>
  </w:p>
  <w:p w14:paraId="7CE357E6" w14:textId="77777777" w:rsidR="00081905" w:rsidRPr="002402CA" w:rsidRDefault="00081905" w:rsidP="00DC3D59">
    <w:pPr>
      <w:pStyle w:val="Voettekst"/>
      <w:rPr>
        <w:sz w:val="20"/>
      </w:rPr>
    </w:pPr>
  </w:p>
  <w:p w14:paraId="38B01C80" w14:textId="38343C2E" w:rsidR="00081905" w:rsidRPr="002402CA" w:rsidRDefault="00943FC9" w:rsidP="00DC3D59">
    <w:pPr>
      <w:pStyle w:val="Voettekst"/>
      <w:tabs>
        <w:tab w:val="clear" w:pos="4536"/>
        <w:tab w:val="center" w:pos="4253"/>
      </w:tabs>
      <w:ind w:right="-1"/>
      <w:rPr>
        <w:sz w:val="20"/>
      </w:rPr>
    </w:pPr>
    <w:r>
      <w:rPr>
        <w:sz w:val="20"/>
      </w:rPr>
      <w:t>Register van verwerkingsactiviteiten</w:t>
    </w:r>
    <w:r w:rsidR="00081905" w:rsidRPr="002402CA">
      <w:rPr>
        <w:sz w:val="20"/>
      </w:rPr>
      <w:ptab w:relativeTo="margin" w:alignment="center" w:leader="none"/>
    </w:r>
    <w:r w:rsidR="00081905" w:rsidRPr="002402CA">
      <w:rPr>
        <w:sz w:val="20"/>
      </w:rPr>
      <w:t xml:space="preserve"> </w:t>
    </w:r>
    <w:sdt>
      <w:sdtPr>
        <w:rPr>
          <w:sz w:val="20"/>
        </w:rPr>
        <w:id w:val="1518348012"/>
        <w:docPartObj>
          <w:docPartGallery w:val="Page Numbers (Bottom of Page)"/>
          <w:docPartUnique/>
        </w:docPartObj>
      </w:sdtPr>
      <w:sdtEndPr/>
      <w:sdtContent>
        <w:r w:rsidR="00081905" w:rsidRPr="002402CA">
          <w:rPr>
            <w:sz w:val="20"/>
          </w:rPr>
          <w:fldChar w:fldCharType="begin"/>
        </w:r>
        <w:r w:rsidR="00081905" w:rsidRPr="002402CA">
          <w:rPr>
            <w:sz w:val="20"/>
          </w:rPr>
          <w:instrText>PAGE   \* MERGEFORMAT</w:instrText>
        </w:r>
        <w:r w:rsidR="00081905" w:rsidRPr="002402CA">
          <w:rPr>
            <w:sz w:val="20"/>
          </w:rPr>
          <w:fldChar w:fldCharType="separate"/>
        </w:r>
        <w:r w:rsidR="00293A25">
          <w:rPr>
            <w:noProof/>
            <w:sz w:val="20"/>
          </w:rPr>
          <w:t>1</w:t>
        </w:r>
        <w:r w:rsidR="00081905" w:rsidRPr="002402CA">
          <w:rPr>
            <w:sz w:val="20"/>
          </w:rPr>
          <w:fldChar w:fldCharType="end"/>
        </w:r>
      </w:sdtContent>
    </w:sdt>
    <w:r w:rsidR="009A0406">
      <w:rPr>
        <w:sz w:val="20"/>
      </w:rPr>
      <w:tab/>
    </w:r>
    <w:r w:rsidR="009A0406" w:rsidRPr="009A0406">
      <w:rPr>
        <w:i/>
        <w:sz w:val="20"/>
      </w:rPr>
      <w:t>SWV Onderwijs dat Past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E204" w14:textId="77777777" w:rsidR="00081905" w:rsidRDefault="00081905" w:rsidP="004E2DAF">
      <w:pPr>
        <w:spacing w:line="240" w:lineRule="auto"/>
      </w:pPr>
      <w:r>
        <w:separator/>
      </w:r>
    </w:p>
  </w:footnote>
  <w:footnote w:type="continuationSeparator" w:id="0">
    <w:p w14:paraId="0247513C" w14:textId="77777777" w:rsidR="00081905" w:rsidRDefault="00081905" w:rsidP="004E2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C85"/>
    <w:multiLevelType w:val="multilevel"/>
    <w:tmpl w:val="7AEAC140"/>
    <w:lvl w:ilvl="0">
      <w:start w:val="1"/>
      <w:numFmt w:val="decimal"/>
      <w:lvlText w:val="Artikel %1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B4D13"/>
    <w:multiLevelType w:val="hybridMultilevel"/>
    <w:tmpl w:val="4060F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7F9"/>
    <w:multiLevelType w:val="hybridMultilevel"/>
    <w:tmpl w:val="17E86F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E2F5F"/>
    <w:multiLevelType w:val="hybridMultilevel"/>
    <w:tmpl w:val="02388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9D"/>
    <w:multiLevelType w:val="hybridMultilevel"/>
    <w:tmpl w:val="07B04814"/>
    <w:lvl w:ilvl="0" w:tplc="5D526556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5" w15:restartNumberingAfterBreak="0">
    <w:nsid w:val="0A9F2487"/>
    <w:multiLevelType w:val="hybridMultilevel"/>
    <w:tmpl w:val="6F22FCD2"/>
    <w:lvl w:ilvl="0" w:tplc="C974F46C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6" w15:restartNumberingAfterBreak="0">
    <w:nsid w:val="0D8E34E1"/>
    <w:multiLevelType w:val="multilevel"/>
    <w:tmpl w:val="2AB00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FD7136"/>
    <w:multiLevelType w:val="multilevel"/>
    <w:tmpl w:val="618CD404"/>
    <w:lvl w:ilvl="0">
      <w:start w:val="1"/>
      <w:numFmt w:val="decimal"/>
      <w:pStyle w:val="WD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WD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WD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4907ED"/>
    <w:multiLevelType w:val="hybridMultilevel"/>
    <w:tmpl w:val="89D65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2597"/>
    <w:multiLevelType w:val="hybridMultilevel"/>
    <w:tmpl w:val="B29A58A8"/>
    <w:lvl w:ilvl="0" w:tplc="DBB2C09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76C5"/>
    <w:multiLevelType w:val="multilevel"/>
    <w:tmpl w:val="B4A6D24E"/>
    <w:lvl w:ilvl="0">
      <w:start w:val="1"/>
      <w:numFmt w:val="decimal"/>
      <w:pStyle w:val="StijlArtikel"/>
      <w:lvlText w:val="Artikel %1."/>
      <w:lvlJc w:val="left"/>
      <w:pPr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stijlartikel1"/>
      <w:lvlText w:val="%1.%2."/>
      <w:lvlJc w:val="left"/>
      <w:pPr>
        <w:ind w:left="709" w:hanging="709"/>
      </w:pPr>
      <w:rPr>
        <w:rFonts w:hint="default"/>
        <w:b w:val="0"/>
        <w:i w:val="0"/>
        <w:color w:val="000000" w:themeColor="text1"/>
        <w:sz w:val="20"/>
      </w:rPr>
    </w:lvl>
    <w:lvl w:ilvl="2">
      <w:start w:val="1"/>
      <w:numFmt w:val="decimal"/>
      <w:pStyle w:val="Stijlartikel11"/>
      <w:lvlText w:val="%1.%2.%3."/>
      <w:lvlJc w:val="left"/>
      <w:pPr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pStyle w:val="Stijlanaartikel1"/>
      <w:lvlText w:val="%4."/>
      <w:lvlJc w:val="left"/>
      <w:pPr>
        <w:ind w:left="1418" w:hanging="709"/>
      </w:pPr>
      <w:rPr>
        <w:rFonts w:hint="default"/>
        <w:b w:val="0"/>
        <w:i w:val="0"/>
      </w:rPr>
    </w:lvl>
    <w:lvl w:ilvl="4">
      <w:start w:val="1"/>
      <w:numFmt w:val="lowerLetter"/>
      <w:pStyle w:val="Stijla"/>
      <w:lvlText w:val="%5."/>
      <w:lvlJc w:val="left"/>
      <w:pPr>
        <w:ind w:left="709" w:hanging="709"/>
      </w:pPr>
      <w:rPr>
        <w:rFonts w:hint="default"/>
        <w:b w:val="0"/>
        <w:i w:val="0"/>
      </w:rPr>
    </w:lvl>
    <w:lvl w:ilvl="5">
      <w:start w:val="1"/>
      <w:numFmt w:val="bullet"/>
      <w:lvlText w:val="‐"/>
      <w:lvlJc w:val="left"/>
      <w:pPr>
        <w:ind w:left="1418" w:hanging="709"/>
      </w:pPr>
      <w:rPr>
        <w:rFonts w:ascii="Trebuchet MS" w:hAnsi="Trebuchet MS" w:hint="default"/>
        <w:b w:val="0"/>
        <w:i w:val="0"/>
      </w:rPr>
    </w:lvl>
    <w:lvl w:ilvl="6">
      <w:start w:val="1"/>
      <w:numFmt w:val="bullet"/>
      <w:pStyle w:val="Stijl1opsomming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1027A0"/>
    <w:multiLevelType w:val="hybridMultilevel"/>
    <w:tmpl w:val="559A5840"/>
    <w:lvl w:ilvl="0" w:tplc="990E4B0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 w15:restartNumberingAfterBreak="0">
    <w:nsid w:val="33550B41"/>
    <w:multiLevelType w:val="hybridMultilevel"/>
    <w:tmpl w:val="C5746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2429"/>
    <w:multiLevelType w:val="hybridMultilevel"/>
    <w:tmpl w:val="C2DE6624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208536A"/>
    <w:multiLevelType w:val="multilevel"/>
    <w:tmpl w:val="2AB00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6B68A5"/>
    <w:multiLevelType w:val="multilevel"/>
    <w:tmpl w:val="F6E2CCE4"/>
    <w:lvl w:ilvl="0">
      <w:start w:val="1"/>
      <w:numFmt w:val="decimal"/>
      <w:pStyle w:val="Kop7"/>
      <w:lvlText w:val="Artikel %1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49E5EA8"/>
    <w:multiLevelType w:val="hybridMultilevel"/>
    <w:tmpl w:val="20FE1110"/>
    <w:lvl w:ilvl="0" w:tplc="9E88667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1D5D"/>
    <w:multiLevelType w:val="hybridMultilevel"/>
    <w:tmpl w:val="D228E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A7D69"/>
    <w:multiLevelType w:val="hybridMultilevel"/>
    <w:tmpl w:val="D8B2D8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lvl w:ilvl="0">
        <w:start w:val="1"/>
        <w:numFmt w:val="decimal"/>
        <w:pStyle w:val="StijlArtikel"/>
        <w:lvlText w:val="Artikel %1."/>
        <w:lvlJc w:val="left"/>
        <w:pPr>
          <w:ind w:left="709" w:hanging="709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stijlartikel1"/>
        <w:lvlText w:val="%1.%2."/>
        <w:lvlJc w:val="left"/>
        <w:pPr>
          <w:ind w:left="709" w:hanging="709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Stijlartikel11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ijlanaartikel1"/>
        <w:lvlText w:val="%4."/>
        <w:lvlJc w:val="left"/>
        <w:pPr>
          <w:ind w:left="1418" w:hanging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pStyle w:val="Stijla"/>
        <w:lvlText w:val="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Stijl1opsomming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  <w:num w:numId="19">
    <w:abstractNumId w:val="4"/>
  </w:num>
  <w:num w:numId="20">
    <w:abstractNumId w:val="6"/>
  </w:num>
  <w:num w:numId="21">
    <w:abstractNumId w:val="14"/>
  </w:num>
  <w:num w:numId="22">
    <w:abstractNumId w:val="8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activeWritingStyle w:appName="MSWord" w:lang="nl" w:vendorID="1" w:dllVersion="512" w:checkStyle="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32"/>
    <w:rsid w:val="000037A0"/>
    <w:rsid w:val="00003F4A"/>
    <w:rsid w:val="0001257A"/>
    <w:rsid w:val="0001432E"/>
    <w:rsid w:val="000227C2"/>
    <w:rsid w:val="00023772"/>
    <w:rsid w:val="00025D56"/>
    <w:rsid w:val="000347F9"/>
    <w:rsid w:val="00046EDA"/>
    <w:rsid w:val="00056F29"/>
    <w:rsid w:val="0006254A"/>
    <w:rsid w:val="00081905"/>
    <w:rsid w:val="0009380F"/>
    <w:rsid w:val="0009570C"/>
    <w:rsid w:val="000B5A1E"/>
    <w:rsid w:val="000B7A28"/>
    <w:rsid w:val="000C0EB8"/>
    <w:rsid w:val="000D11F2"/>
    <w:rsid w:val="000D141E"/>
    <w:rsid w:val="000E22AC"/>
    <w:rsid w:val="0010003B"/>
    <w:rsid w:val="001004A3"/>
    <w:rsid w:val="00121398"/>
    <w:rsid w:val="00121E0B"/>
    <w:rsid w:val="001241C3"/>
    <w:rsid w:val="00130FD6"/>
    <w:rsid w:val="00134C22"/>
    <w:rsid w:val="00167B29"/>
    <w:rsid w:val="001715F6"/>
    <w:rsid w:val="0017286E"/>
    <w:rsid w:val="0017296D"/>
    <w:rsid w:val="00184344"/>
    <w:rsid w:val="0018587D"/>
    <w:rsid w:val="001A1C56"/>
    <w:rsid w:val="001A1E51"/>
    <w:rsid w:val="001B1AE2"/>
    <w:rsid w:val="001E286B"/>
    <w:rsid w:val="001E3870"/>
    <w:rsid w:val="001F2261"/>
    <w:rsid w:val="001F6D85"/>
    <w:rsid w:val="00201C11"/>
    <w:rsid w:val="0021546B"/>
    <w:rsid w:val="00220213"/>
    <w:rsid w:val="00223E97"/>
    <w:rsid w:val="00235E82"/>
    <w:rsid w:val="002402CA"/>
    <w:rsid w:val="00241660"/>
    <w:rsid w:val="002448E4"/>
    <w:rsid w:val="002472A9"/>
    <w:rsid w:val="00247A90"/>
    <w:rsid w:val="00252F11"/>
    <w:rsid w:val="00256736"/>
    <w:rsid w:val="00283265"/>
    <w:rsid w:val="00283EAC"/>
    <w:rsid w:val="00292165"/>
    <w:rsid w:val="00293A25"/>
    <w:rsid w:val="002A3F2B"/>
    <w:rsid w:val="002A6E32"/>
    <w:rsid w:val="002B3ABF"/>
    <w:rsid w:val="002B6CD5"/>
    <w:rsid w:val="002C5630"/>
    <w:rsid w:val="002C72D7"/>
    <w:rsid w:val="002D2502"/>
    <w:rsid w:val="002E2738"/>
    <w:rsid w:val="002F5862"/>
    <w:rsid w:val="00301666"/>
    <w:rsid w:val="00303E9C"/>
    <w:rsid w:val="00306FDD"/>
    <w:rsid w:val="00311292"/>
    <w:rsid w:val="00315DA4"/>
    <w:rsid w:val="00327F8F"/>
    <w:rsid w:val="003330A9"/>
    <w:rsid w:val="00335D27"/>
    <w:rsid w:val="00336ABC"/>
    <w:rsid w:val="00346D6B"/>
    <w:rsid w:val="0035158F"/>
    <w:rsid w:val="00354B01"/>
    <w:rsid w:val="00361696"/>
    <w:rsid w:val="003627C3"/>
    <w:rsid w:val="003749E1"/>
    <w:rsid w:val="00377919"/>
    <w:rsid w:val="00382928"/>
    <w:rsid w:val="003832D1"/>
    <w:rsid w:val="00385FDB"/>
    <w:rsid w:val="00392B8C"/>
    <w:rsid w:val="003C6D2B"/>
    <w:rsid w:val="003C76DC"/>
    <w:rsid w:val="003E1CA0"/>
    <w:rsid w:val="003E1D2A"/>
    <w:rsid w:val="00401B6D"/>
    <w:rsid w:val="00420A7C"/>
    <w:rsid w:val="00422711"/>
    <w:rsid w:val="004647E8"/>
    <w:rsid w:val="00466FDC"/>
    <w:rsid w:val="0046728E"/>
    <w:rsid w:val="00475E47"/>
    <w:rsid w:val="00492026"/>
    <w:rsid w:val="00493346"/>
    <w:rsid w:val="004A58C8"/>
    <w:rsid w:val="004B2DB1"/>
    <w:rsid w:val="004B3620"/>
    <w:rsid w:val="004C0B4D"/>
    <w:rsid w:val="004C14F2"/>
    <w:rsid w:val="004C15F8"/>
    <w:rsid w:val="004C1D7A"/>
    <w:rsid w:val="004D1F2B"/>
    <w:rsid w:val="004D7E96"/>
    <w:rsid w:val="004E2DAF"/>
    <w:rsid w:val="004E4BB1"/>
    <w:rsid w:val="004E5068"/>
    <w:rsid w:val="004F29B8"/>
    <w:rsid w:val="00502259"/>
    <w:rsid w:val="0050639E"/>
    <w:rsid w:val="00530A72"/>
    <w:rsid w:val="00532441"/>
    <w:rsid w:val="0053678B"/>
    <w:rsid w:val="005575FC"/>
    <w:rsid w:val="00561577"/>
    <w:rsid w:val="00566668"/>
    <w:rsid w:val="00573AF9"/>
    <w:rsid w:val="00575E77"/>
    <w:rsid w:val="00584A7E"/>
    <w:rsid w:val="0058569D"/>
    <w:rsid w:val="00590738"/>
    <w:rsid w:val="00594224"/>
    <w:rsid w:val="005A7F38"/>
    <w:rsid w:val="005B258B"/>
    <w:rsid w:val="005B646F"/>
    <w:rsid w:val="005C0BC7"/>
    <w:rsid w:val="005D7107"/>
    <w:rsid w:val="00604AAB"/>
    <w:rsid w:val="00606637"/>
    <w:rsid w:val="006070B6"/>
    <w:rsid w:val="00616F1B"/>
    <w:rsid w:val="0062049F"/>
    <w:rsid w:val="00636EBE"/>
    <w:rsid w:val="00660140"/>
    <w:rsid w:val="00660605"/>
    <w:rsid w:val="00673946"/>
    <w:rsid w:val="00675522"/>
    <w:rsid w:val="00682F76"/>
    <w:rsid w:val="00692663"/>
    <w:rsid w:val="00693CA2"/>
    <w:rsid w:val="006952B3"/>
    <w:rsid w:val="006956D8"/>
    <w:rsid w:val="00696D84"/>
    <w:rsid w:val="006A6331"/>
    <w:rsid w:val="006A7E5F"/>
    <w:rsid w:val="006B313C"/>
    <w:rsid w:val="006B79D2"/>
    <w:rsid w:val="006D7C0C"/>
    <w:rsid w:val="00712F44"/>
    <w:rsid w:val="00720B05"/>
    <w:rsid w:val="007230FD"/>
    <w:rsid w:val="00725A29"/>
    <w:rsid w:val="007329DC"/>
    <w:rsid w:val="00747388"/>
    <w:rsid w:val="00747F48"/>
    <w:rsid w:val="00764B3F"/>
    <w:rsid w:val="00775252"/>
    <w:rsid w:val="007802A8"/>
    <w:rsid w:val="00792402"/>
    <w:rsid w:val="007A1008"/>
    <w:rsid w:val="007A2FC8"/>
    <w:rsid w:val="007A50CA"/>
    <w:rsid w:val="007B735D"/>
    <w:rsid w:val="007C39DA"/>
    <w:rsid w:val="007C4FCB"/>
    <w:rsid w:val="007C6932"/>
    <w:rsid w:val="007D3D5A"/>
    <w:rsid w:val="007D4A5F"/>
    <w:rsid w:val="007D7265"/>
    <w:rsid w:val="007F1DF0"/>
    <w:rsid w:val="007F551B"/>
    <w:rsid w:val="00805BCB"/>
    <w:rsid w:val="0082095D"/>
    <w:rsid w:val="008241D5"/>
    <w:rsid w:val="00834555"/>
    <w:rsid w:val="008364B9"/>
    <w:rsid w:val="00836EE1"/>
    <w:rsid w:val="00836F9C"/>
    <w:rsid w:val="00843893"/>
    <w:rsid w:val="00844148"/>
    <w:rsid w:val="00851AE7"/>
    <w:rsid w:val="00853F43"/>
    <w:rsid w:val="00863808"/>
    <w:rsid w:val="008826C9"/>
    <w:rsid w:val="00894062"/>
    <w:rsid w:val="008979A2"/>
    <w:rsid w:val="008A03C8"/>
    <w:rsid w:val="008A5C32"/>
    <w:rsid w:val="008B42F5"/>
    <w:rsid w:val="008C7C90"/>
    <w:rsid w:val="008D1B4D"/>
    <w:rsid w:val="008D5859"/>
    <w:rsid w:val="008D6EF2"/>
    <w:rsid w:val="008D7C99"/>
    <w:rsid w:val="008F28FA"/>
    <w:rsid w:val="008F2D97"/>
    <w:rsid w:val="008F4499"/>
    <w:rsid w:val="008F466A"/>
    <w:rsid w:val="008F62AF"/>
    <w:rsid w:val="0090710F"/>
    <w:rsid w:val="009262F2"/>
    <w:rsid w:val="00932BA7"/>
    <w:rsid w:val="00935637"/>
    <w:rsid w:val="00942D47"/>
    <w:rsid w:val="00943FC9"/>
    <w:rsid w:val="00954AF4"/>
    <w:rsid w:val="009649E7"/>
    <w:rsid w:val="009930EC"/>
    <w:rsid w:val="00994DD3"/>
    <w:rsid w:val="009A0406"/>
    <w:rsid w:val="009B2187"/>
    <w:rsid w:val="009B3572"/>
    <w:rsid w:val="009B5CEA"/>
    <w:rsid w:val="009C4DE1"/>
    <w:rsid w:val="009D278A"/>
    <w:rsid w:val="009D554C"/>
    <w:rsid w:val="009E425F"/>
    <w:rsid w:val="009F0A98"/>
    <w:rsid w:val="009F4261"/>
    <w:rsid w:val="009F60F0"/>
    <w:rsid w:val="00A00B04"/>
    <w:rsid w:val="00A01CCF"/>
    <w:rsid w:val="00A108B3"/>
    <w:rsid w:val="00A1399F"/>
    <w:rsid w:val="00A174C0"/>
    <w:rsid w:val="00A32CF7"/>
    <w:rsid w:val="00A40E61"/>
    <w:rsid w:val="00A53847"/>
    <w:rsid w:val="00A61FB0"/>
    <w:rsid w:val="00A647C3"/>
    <w:rsid w:val="00A703B9"/>
    <w:rsid w:val="00A72483"/>
    <w:rsid w:val="00A82C98"/>
    <w:rsid w:val="00A86E5D"/>
    <w:rsid w:val="00A87198"/>
    <w:rsid w:val="00AA623C"/>
    <w:rsid w:val="00AB2B9B"/>
    <w:rsid w:val="00AB3023"/>
    <w:rsid w:val="00AC0C9E"/>
    <w:rsid w:val="00AD3665"/>
    <w:rsid w:val="00AD392A"/>
    <w:rsid w:val="00AD642B"/>
    <w:rsid w:val="00AE1715"/>
    <w:rsid w:val="00AE1E5E"/>
    <w:rsid w:val="00AF21D6"/>
    <w:rsid w:val="00B0745D"/>
    <w:rsid w:val="00B169C8"/>
    <w:rsid w:val="00B40ABC"/>
    <w:rsid w:val="00B54149"/>
    <w:rsid w:val="00B57B73"/>
    <w:rsid w:val="00B63495"/>
    <w:rsid w:val="00B71A45"/>
    <w:rsid w:val="00B80CD2"/>
    <w:rsid w:val="00B80D47"/>
    <w:rsid w:val="00B81234"/>
    <w:rsid w:val="00B84D34"/>
    <w:rsid w:val="00B9459E"/>
    <w:rsid w:val="00B95A45"/>
    <w:rsid w:val="00B9653B"/>
    <w:rsid w:val="00BB017C"/>
    <w:rsid w:val="00BB6B51"/>
    <w:rsid w:val="00BD1168"/>
    <w:rsid w:val="00BE2D8B"/>
    <w:rsid w:val="00BF01B7"/>
    <w:rsid w:val="00BF29D4"/>
    <w:rsid w:val="00BF2C15"/>
    <w:rsid w:val="00BF4624"/>
    <w:rsid w:val="00BF5B36"/>
    <w:rsid w:val="00BF6B16"/>
    <w:rsid w:val="00BF7E47"/>
    <w:rsid w:val="00C02BD6"/>
    <w:rsid w:val="00C10963"/>
    <w:rsid w:val="00C11A7F"/>
    <w:rsid w:val="00C1491A"/>
    <w:rsid w:val="00C3474B"/>
    <w:rsid w:val="00C41161"/>
    <w:rsid w:val="00C549E2"/>
    <w:rsid w:val="00C57953"/>
    <w:rsid w:val="00C57E14"/>
    <w:rsid w:val="00C627A5"/>
    <w:rsid w:val="00C747BE"/>
    <w:rsid w:val="00C76C54"/>
    <w:rsid w:val="00C81B3F"/>
    <w:rsid w:val="00C82F16"/>
    <w:rsid w:val="00C83649"/>
    <w:rsid w:val="00C92AB5"/>
    <w:rsid w:val="00C96020"/>
    <w:rsid w:val="00CA67A9"/>
    <w:rsid w:val="00CB0343"/>
    <w:rsid w:val="00CB2BFD"/>
    <w:rsid w:val="00CB739A"/>
    <w:rsid w:val="00CD41A8"/>
    <w:rsid w:val="00CD570E"/>
    <w:rsid w:val="00D00FD0"/>
    <w:rsid w:val="00D010B4"/>
    <w:rsid w:val="00D04267"/>
    <w:rsid w:val="00D26890"/>
    <w:rsid w:val="00D35EC2"/>
    <w:rsid w:val="00D44330"/>
    <w:rsid w:val="00D539AA"/>
    <w:rsid w:val="00D734C1"/>
    <w:rsid w:val="00D771D0"/>
    <w:rsid w:val="00D9136E"/>
    <w:rsid w:val="00D96420"/>
    <w:rsid w:val="00DA278A"/>
    <w:rsid w:val="00DA5365"/>
    <w:rsid w:val="00DB208E"/>
    <w:rsid w:val="00DB2102"/>
    <w:rsid w:val="00DB2167"/>
    <w:rsid w:val="00DC054E"/>
    <w:rsid w:val="00DC39F8"/>
    <w:rsid w:val="00DC3D59"/>
    <w:rsid w:val="00DD1F79"/>
    <w:rsid w:val="00DD33C1"/>
    <w:rsid w:val="00DD37A6"/>
    <w:rsid w:val="00DE6489"/>
    <w:rsid w:val="00E20459"/>
    <w:rsid w:val="00E21018"/>
    <w:rsid w:val="00E3093C"/>
    <w:rsid w:val="00E36A93"/>
    <w:rsid w:val="00E44FA5"/>
    <w:rsid w:val="00E45258"/>
    <w:rsid w:val="00E51857"/>
    <w:rsid w:val="00E540BB"/>
    <w:rsid w:val="00E63926"/>
    <w:rsid w:val="00E77CEF"/>
    <w:rsid w:val="00E87563"/>
    <w:rsid w:val="00EA2F70"/>
    <w:rsid w:val="00EB4D88"/>
    <w:rsid w:val="00EB5150"/>
    <w:rsid w:val="00EB7DCD"/>
    <w:rsid w:val="00EC7B44"/>
    <w:rsid w:val="00ED0EDB"/>
    <w:rsid w:val="00ED10EB"/>
    <w:rsid w:val="00ED3345"/>
    <w:rsid w:val="00EE225A"/>
    <w:rsid w:val="00EE351B"/>
    <w:rsid w:val="00EF2CB6"/>
    <w:rsid w:val="00F41669"/>
    <w:rsid w:val="00F430E4"/>
    <w:rsid w:val="00F44133"/>
    <w:rsid w:val="00F45259"/>
    <w:rsid w:val="00F5130F"/>
    <w:rsid w:val="00F5409F"/>
    <w:rsid w:val="00F76932"/>
    <w:rsid w:val="00F80804"/>
    <w:rsid w:val="00F829D9"/>
    <w:rsid w:val="00F946E2"/>
    <w:rsid w:val="00F947B9"/>
    <w:rsid w:val="00F9496F"/>
    <w:rsid w:val="00F94A53"/>
    <w:rsid w:val="00F9540D"/>
    <w:rsid w:val="00FC2BF8"/>
    <w:rsid w:val="00FC5E02"/>
    <w:rsid w:val="00FC7BA7"/>
    <w:rsid w:val="00FD1933"/>
    <w:rsid w:val="00FD19A0"/>
    <w:rsid w:val="00FD6868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0B6901"/>
  <w15:docId w15:val="{5045E42C-6FF3-4415-90FE-57AC93B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Mincho" w:hAnsi="Trebuchet MS" w:cstheme="minorBidi"/>
        <w:szCs w:val="22"/>
        <w:lang w:val="nl-N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2F76"/>
    <w:rPr>
      <w:rFonts w:cs="Times New Roman"/>
      <w:szCs w:val="20"/>
      <w:lang w:eastAsia="nl-NL"/>
    </w:rPr>
  </w:style>
  <w:style w:type="paragraph" w:styleId="Kop1">
    <w:name w:val="heading 1"/>
    <w:aliases w:val="Artikel - kop"/>
    <w:basedOn w:val="Standaard"/>
    <w:next w:val="Standaard"/>
    <w:link w:val="Kop1Char"/>
    <w:uiPriority w:val="9"/>
    <w:qFormat/>
    <w:rsid w:val="00D53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.1"/>
    <w:basedOn w:val="Standaard"/>
    <w:next w:val="Standaard"/>
    <w:link w:val="Kop2Char"/>
    <w:uiPriority w:val="9"/>
    <w:semiHidden/>
    <w:unhideWhenUsed/>
    <w:qFormat/>
    <w:rsid w:val="00D53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3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36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unhideWhenUsed/>
    <w:qFormat/>
    <w:rsid w:val="00AD3665"/>
    <w:pPr>
      <w:keepNext/>
      <w:keepLines/>
      <w:numPr>
        <w:numId w:val="16"/>
      </w:numPr>
      <w:tabs>
        <w:tab w:val="clear" w:pos="1080"/>
        <w:tab w:val="num" w:pos="3349"/>
      </w:tabs>
      <w:spacing w:before="200"/>
      <w:ind w:left="262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330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DB216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2DAF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2DAF"/>
    <w:rPr>
      <w:rFonts w:cs="Times New Roman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2DA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27F8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6E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EBE"/>
    <w:rPr>
      <w:rFonts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3F43"/>
    <w:pPr>
      <w:tabs>
        <w:tab w:val="center" w:pos="4536"/>
        <w:tab w:val="right" w:pos="9072"/>
      </w:tabs>
      <w:spacing w:before="60" w:line="240" w:lineRule="auto"/>
      <w:ind w:left="709" w:hanging="709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3F43"/>
    <w:rPr>
      <w:rFonts w:cs="Times New Roman"/>
      <w:sz w:val="16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413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BF6B16"/>
    <w:pPr>
      <w:autoSpaceDE w:val="0"/>
      <w:autoSpaceDN w:val="0"/>
      <w:adjustRightInd w:val="0"/>
      <w:spacing w:line="240" w:lineRule="auto"/>
      <w:jc w:val="left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styleId="Lichtelijst">
    <w:name w:val="Light List"/>
    <w:basedOn w:val="Standaardtabel"/>
    <w:uiPriority w:val="61"/>
    <w:rsid w:val="006952B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D010B4"/>
    <w:pPr>
      <w:spacing w:line="240" w:lineRule="auto"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WD1">
    <w:name w:val="WD1"/>
    <w:basedOn w:val="Lijstalinea"/>
    <w:qFormat/>
    <w:rsid w:val="00DD33C1"/>
    <w:pPr>
      <w:numPr>
        <w:numId w:val="1"/>
      </w:numPr>
      <w:ind w:left="1134" w:hanging="1134"/>
    </w:pPr>
    <w:rPr>
      <w:b/>
      <w:color w:val="E17C01"/>
      <w:sz w:val="32"/>
      <w:szCs w:val="24"/>
    </w:rPr>
  </w:style>
  <w:style w:type="paragraph" w:customStyle="1" w:styleId="WD2">
    <w:name w:val="WD2"/>
    <w:basedOn w:val="Standaard"/>
    <w:qFormat/>
    <w:rsid w:val="00DD33C1"/>
    <w:pPr>
      <w:numPr>
        <w:ilvl w:val="1"/>
        <w:numId w:val="1"/>
      </w:numPr>
      <w:ind w:left="1134" w:hanging="1134"/>
    </w:pPr>
    <w:rPr>
      <w:b/>
      <w:color w:val="E17C01"/>
      <w:sz w:val="28"/>
      <w:szCs w:val="24"/>
    </w:rPr>
  </w:style>
  <w:style w:type="paragraph" w:customStyle="1" w:styleId="WD3">
    <w:name w:val="WD3"/>
    <w:basedOn w:val="Standaard"/>
    <w:qFormat/>
    <w:rsid w:val="00DD33C1"/>
    <w:pPr>
      <w:numPr>
        <w:ilvl w:val="2"/>
        <w:numId w:val="1"/>
      </w:numPr>
      <w:ind w:left="1134" w:hanging="1134"/>
    </w:pPr>
    <w:rPr>
      <w:b/>
      <w:color w:val="E17C01"/>
      <w:sz w:val="24"/>
    </w:rPr>
  </w:style>
  <w:style w:type="character" w:customStyle="1" w:styleId="Kop1Char">
    <w:name w:val="Kop 1 Char"/>
    <w:aliases w:val="Artikel - kop Char"/>
    <w:basedOn w:val="Standaardalinea-lettertype"/>
    <w:link w:val="Kop1"/>
    <w:uiPriority w:val="9"/>
    <w:rsid w:val="00D5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94A53"/>
    <w:pPr>
      <w:tabs>
        <w:tab w:val="left" w:pos="1418"/>
        <w:tab w:val="right" w:leader="dot" w:pos="9060"/>
      </w:tabs>
      <w:ind w:left="1418" w:hanging="1418"/>
    </w:pPr>
    <w:rPr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F4499"/>
    <w:pPr>
      <w:tabs>
        <w:tab w:val="left" w:pos="1418"/>
        <w:tab w:val="right" w:leader="dot" w:pos="9072"/>
      </w:tabs>
      <w:ind w:left="709" w:hanging="709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A2F70"/>
    <w:pPr>
      <w:tabs>
        <w:tab w:val="left" w:pos="2278"/>
        <w:tab w:val="right" w:leader="dot" w:pos="9072"/>
      </w:tabs>
      <w:ind w:left="2127" w:right="281" w:hanging="709"/>
    </w:pPr>
    <w:rPr>
      <w:noProof/>
      <w:sz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539AA"/>
    <w:pPr>
      <w:spacing w:line="276" w:lineRule="auto"/>
      <w:jc w:val="left"/>
      <w:outlineLvl w:val="9"/>
    </w:pPr>
  </w:style>
  <w:style w:type="character" w:customStyle="1" w:styleId="Kop2Char">
    <w:name w:val="Kop 2 Char"/>
    <w:aliases w:val=".1 Char"/>
    <w:basedOn w:val="Standaardalinea-lettertype"/>
    <w:link w:val="Kop2"/>
    <w:uiPriority w:val="9"/>
    <w:semiHidden/>
    <w:rsid w:val="00D53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39AA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table" w:styleId="Tabelraster">
    <w:name w:val="Table Grid"/>
    <w:basedOn w:val="Standaardtabel"/>
    <w:uiPriority w:val="59"/>
    <w:rsid w:val="008D6E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Voetnoottekst"/>
    <w:qFormat/>
    <w:rsid w:val="003832D1"/>
    <w:pPr>
      <w:ind w:left="709" w:hanging="709"/>
    </w:pPr>
    <w:rPr>
      <w:sz w:val="16"/>
    </w:rPr>
  </w:style>
  <w:style w:type="paragraph" w:customStyle="1" w:styleId="Bijlagen">
    <w:name w:val="Bijlagen"/>
    <w:basedOn w:val="Standaard"/>
    <w:qFormat/>
    <w:rsid w:val="00836F9C"/>
    <w:rPr>
      <w:b/>
      <w:color w:val="E17C01"/>
      <w:sz w:val="28"/>
    </w:rPr>
  </w:style>
  <w:style w:type="paragraph" w:styleId="Inhopg4">
    <w:name w:val="toc 4"/>
    <w:basedOn w:val="Bijlagen"/>
    <w:next w:val="Standaard"/>
    <w:autoRedefine/>
    <w:uiPriority w:val="39"/>
    <w:unhideWhenUsed/>
    <w:rsid w:val="00836F9C"/>
    <w:pPr>
      <w:tabs>
        <w:tab w:val="right" w:leader="dot" w:pos="9060"/>
      </w:tabs>
      <w:ind w:left="709"/>
    </w:pPr>
    <w:rPr>
      <w:b w:val="0"/>
      <w:noProof/>
      <w:color w:val="000000" w:themeColor="text1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4C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C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C22"/>
    <w:rPr>
      <w:rFonts w:cs="Times New Roman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C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C22"/>
    <w:rPr>
      <w:rFonts w:cs="Times New Roman"/>
      <w:b/>
      <w:bCs/>
      <w:szCs w:val="20"/>
      <w:lang w:eastAsia="nl-NL"/>
    </w:rPr>
  </w:style>
  <w:style w:type="paragraph" w:customStyle="1" w:styleId="StijlArtikel">
    <w:name w:val="Stijl Artikel"/>
    <w:basedOn w:val="Standaard"/>
    <w:qFormat/>
    <w:rsid w:val="0006254A"/>
    <w:pPr>
      <w:numPr>
        <w:numId w:val="2"/>
      </w:numPr>
      <w:ind w:left="1418" w:hanging="1418"/>
    </w:pPr>
    <w:rPr>
      <w:rFonts w:eastAsia="Times New Roman" w:cstheme="minorBidi"/>
      <w:b/>
      <w:color w:val="E17C01"/>
      <w:sz w:val="28"/>
      <w:lang w:eastAsia="en-US"/>
    </w:rPr>
  </w:style>
  <w:style w:type="paragraph" w:customStyle="1" w:styleId="stijlartikel1">
    <w:name w:val="stijl artikel.1"/>
    <w:basedOn w:val="Standaard"/>
    <w:qFormat/>
    <w:rsid w:val="00AA623C"/>
    <w:pPr>
      <w:numPr>
        <w:ilvl w:val="1"/>
        <w:numId w:val="2"/>
      </w:numPr>
    </w:pPr>
    <w:rPr>
      <w:rFonts w:eastAsia="Times New Roman" w:cstheme="minorBidi"/>
      <w:lang w:eastAsia="en-US"/>
    </w:rPr>
  </w:style>
  <w:style w:type="paragraph" w:customStyle="1" w:styleId="Stijlartikel11">
    <w:name w:val="Stijl artikel.1.1"/>
    <w:basedOn w:val="stijlartikel1"/>
    <w:qFormat/>
    <w:rsid w:val="00AA623C"/>
    <w:pPr>
      <w:numPr>
        <w:ilvl w:val="2"/>
      </w:numPr>
    </w:pPr>
  </w:style>
  <w:style w:type="paragraph" w:customStyle="1" w:styleId="Stijlanaartikel1">
    <w:name w:val="Stijl a) na artikel.1"/>
    <w:basedOn w:val="Stijlartikel11"/>
    <w:qFormat/>
    <w:rsid w:val="00AA623C"/>
    <w:pPr>
      <w:numPr>
        <w:ilvl w:val="3"/>
      </w:numPr>
    </w:pPr>
  </w:style>
  <w:style w:type="paragraph" w:customStyle="1" w:styleId="Stijla">
    <w:name w:val="Stijl a)"/>
    <w:basedOn w:val="Standaard"/>
    <w:qFormat/>
    <w:rsid w:val="00AA623C"/>
    <w:pPr>
      <w:numPr>
        <w:ilvl w:val="4"/>
        <w:numId w:val="2"/>
      </w:numPr>
    </w:pPr>
    <w:rPr>
      <w:rFonts w:eastAsia="Times New Roman" w:cstheme="minorBidi"/>
      <w:lang w:eastAsia="en-US"/>
    </w:rPr>
  </w:style>
  <w:style w:type="paragraph" w:styleId="Geenafstand">
    <w:name w:val="No Spacing"/>
    <w:uiPriority w:val="1"/>
    <w:qFormat/>
    <w:rsid w:val="00AA623C"/>
    <w:pPr>
      <w:spacing w:line="240" w:lineRule="auto"/>
    </w:pPr>
    <w:rPr>
      <w:rFonts w:eastAsia="Times New Roman" w:cs="Times New Roman"/>
      <w:szCs w:val="20"/>
      <w:lang w:eastAsia="nl-NL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A623C"/>
    <w:pPr>
      <w:spacing w:line="240" w:lineRule="auto"/>
      <w:ind w:left="200" w:hanging="200"/>
    </w:pPr>
    <w:rPr>
      <w:rFonts w:eastAsia="Times New Roman"/>
      <w:b/>
    </w:rPr>
  </w:style>
  <w:style w:type="character" w:customStyle="1" w:styleId="ol1">
    <w:name w:val="ol1"/>
    <w:basedOn w:val="Standaardalinea-lettertype"/>
    <w:rsid w:val="00AA623C"/>
  </w:style>
  <w:style w:type="paragraph" w:customStyle="1" w:styleId="labeled2">
    <w:name w:val="labeled2"/>
    <w:basedOn w:val="Standaard"/>
    <w:rsid w:val="00AA623C"/>
    <w:pPr>
      <w:spacing w:line="240" w:lineRule="auto"/>
      <w:ind w:left="12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ijl1opsomming">
    <w:name w:val="Stijl1 opsomming"/>
    <w:basedOn w:val="Standaard"/>
    <w:qFormat/>
    <w:rsid w:val="00AA623C"/>
    <w:pPr>
      <w:numPr>
        <w:ilvl w:val="6"/>
        <w:numId w:val="2"/>
      </w:numPr>
    </w:pPr>
    <w:rPr>
      <w:rFonts w:eastAsia="Times New Roman" w:cstheme="minorBidi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366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AD366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34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2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6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771">
              <w:marLeft w:val="13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1B82-7956-48C2-93F1-2A2B7D61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B.A.J. van Lammeren</dc:creator>
  <cp:lastModifiedBy>Geert Jan Vonk</cp:lastModifiedBy>
  <cp:revision>30</cp:revision>
  <cp:lastPrinted>2017-03-14T09:42:00Z</cp:lastPrinted>
  <dcterms:created xsi:type="dcterms:W3CDTF">2016-05-20T10:14:00Z</dcterms:created>
  <dcterms:modified xsi:type="dcterms:W3CDTF">2018-06-29T11:27:00Z</dcterms:modified>
</cp:coreProperties>
</file>